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5BAD" w14:textId="06C3FB78" w:rsidR="002A2FBB" w:rsidRDefault="002A2FBB" w:rsidP="002107DA">
      <w:pPr>
        <w:pStyle w:val="Overskrift1"/>
      </w:pPr>
      <w:bookmarkStart w:id="0" w:name="_e)_eksempel_3"/>
      <w:bookmarkStart w:id="1" w:name="_Toc129584775"/>
      <w:bookmarkEnd w:id="0"/>
      <w:r>
        <w:rPr>
          <w:noProof/>
        </w:rPr>
        <mc:AlternateContent>
          <mc:Choice Requires="wps">
            <w:drawing>
              <wp:anchor distT="0" distB="0" distL="114300" distR="114300" simplePos="0" relativeHeight="251727874" behindDoc="1" locked="0" layoutInCell="1" allowOverlap="1" wp14:anchorId="154B374E" wp14:editId="0D8D3EFB">
                <wp:simplePos x="0" y="0"/>
                <wp:positionH relativeFrom="page">
                  <wp:align>left</wp:align>
                </wp:positionH>
                <wp:positionV relativeFrom="page">
                  <wp:align>top</wp:align>
                </wp:positionV>
                <wp:extent cx="7556500" cy="10707757"/>
                <wp:effectExtent l="0" t="0" r="6350" b="0"/>
                <wp:wrapNone/>
                <wp:docPr id="44" name="Rektangel 44"/>
                <wp:cNvGraphicFramePr/>
                <a:graphic xmlns:a="http://schemas.openxmlformats.org/drawingml/2006/main">
                  <a:graphicData uri="http://schemas.microsoft.com/office/word/2010/wordprocessingShape">
                    <wps:wsp>
                      <wps:cNvSpPr/>
                      <wps:spPr>
                        <a:xfrm>
                          <a:off x="0" y="0"/>
                          <a:ext cx="7556500" cy="10707757"/>
                        </a:xfrm>
                        <a:prstGeom prst="rect">
                          <a:avLst/>
                        </a:prstGeom>
                        <a:solidFill>
                          <a:srgbClr val="FFF7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6B5E8"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374E" id="Rektangel 44" o:spid="_x0000_s1026" style="position:absolute;margin-left:0;margin-top:0;width:595pt;height:843.15pt;z-index:-25158860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" fillcolor="#fff7e1" stroked="f" strokeweight="1pt">
                <v:textbox>
                  <w:txbxContent>
                    <w:p w14:paraId="0456B5E8" w14:textId="77777777" w:rsidR="00D53FC5" w:rsidRDefault="00D53FC5" w:rsidP="00D53FC5">
                      <w:pPr>
                        <w:jc w:val="center"/>
                      </w:pPr>
                    </w:p>
                  </w:txbxContent>
                </v:textbox>
                <w10:wrap anchorx="page" anchory="page"/>
              </v:rect>
            </w:pict>
          </mc:Fallback>
        </mc:AlternateContent>
      </w:r>
      <w:r>
        <w:t>eksempel 3 på kursusbeskrivelse</w:t>
      </w:r>
      <w:bookmarkEnd w:id="1"/>
      <w:r>
        <w:t xml:space="preserve"> </w:t>
      </w:r>
    </w:p>
    <w:p w14:paraId="6C21F89A" w14:textId="2A950486" w:rsidR="002A2FBB" w:rsidRPr="008B3C66" w:rsidRDefault="007F1701" w:rsidP="00F46375">
      <w:pPr>
        <w:pStyle w:val="Overskrift1"/>
        <w:spacing w:before="0"/>
        <w:rPr>
          <w:sz w:val="20"/>
          <w:szCs w:val="20"/>
        </w:rPr>
      </w:pPr>
      <w:bookmarkStart w:id="2" w:name="_Toc124599272"/>
      <w:bookmarkStart w:id="3" w:name="_Toc124841392"/>
      <w:bookmarkStart w:id="4" w:name="_Toc124845606"/>
      <w:bookmarkStart w:id="5" w:name="_Toc124845835"/>
      <w:bookmarkStart w:id="6" w:name="_Toc129584776"/>
      <w:r>
        <w:rPr>
          <w:noProof/>
        </w:rPr>
        <w:drawing>
          <wp:anchor distT="0" distB="0" distL="114300" distR="114300" simplePos="0" relativeHeight="251734018" behindDoc="0" locked="0" layoutInCell="1" allowOverlap="1" wp14:anchorId="6CF56D5E" wp14:editId="18140DE7">
            <wp:simplePos x="0" y="0"/>
            <wp:positionH relativeFrom="margin">
              <wp:align>right</wp:align>
            </wp:positionH>
            <wp:positionV relativeFrom="page">
              <wp:posOffset>1276066</wp:posOffset>
            </wp:positionV>
            <wp:extent cx="1381268" cy="622060"/>
            <wp:effectExtent l="0" t="0" r="0" b="0"/>
            <wp:wrapNone/>
            <wp:docPr id="59" name="Billede 59"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268" cy="6220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p>
    <w:p w14:paraId="6E4B166A" w14:textId="036F282C" w:rsidR="002A2FBB" w:rsidRDefault="002A2FBB" w:rsidP="00F46375">
      <w:pPr>
        <w:spacing w:after="0"/>
      </w:pPr>
      <w:r w:rsidRPr="008B3C66">
        <w:rPr>
          <w:b/>
          <w:bCs/>
        </w:rPr>
        <w:t xml:space="preserve">KURSUSBESKRIVELSE </w:t>
      </w:r>
    </w:p>
    <w:p w14:paraId="416B4ECC" w14:textId="77777777" w:rsidR="007F1701" w:rsidRDefault="007F1701" w:rsidP="00F46375">
      <w:pPr>
        <w:spacing w:after="0"/>
      </w:pPr>
    </w:p>
    <w:p w14:paraId="2F3D83FA" w14:textId="77777777" w:rsidR="007F1701" w:rsidRPr="007F1701" w:rsidRDefault="007F1701" w:rsidP="007F1701">
      <w:pPr>
        <w:spacing w:after="0"/>
        <w:rPr>
          <w:b/>
          <w:bCs/>
        </w:rPr>
      </w:pPr>
      <w:r w:rsidRPr="007F1701">
        <w:rPr>
          <w:b/>
          <w:bCs/>
        </w:rPr>
        <w:t>Titel</w:t>
      </w:r>
    </w:p>
    <w:p w14:paraId="75E6F7D7" w14:textId="2C17FC79" w:rsidR="007F1701" w:rsidRDefault="007F1701" w:rsidP="007F1701">
      <w:pPr>
        <w:spacing w:after="0"/>
      </w:pPr>
      <w:r>
        <w:t>Træningsfysiologi i teori og praksis målrettet hjerte- og lungepatienter</w:t>
      </w:r>
    </w:p>
    <w:p w14:paraId="38BEF495" w14:textId="77777777" w:rsidR="007F1701" w:rsidRDefault="007F1701" w:rsidP="007F1701">
      <w:pPr>
        <w:spacing w:after="0"/>
      </w:pPr>
    </w:p>
    <w:p w14:paraId="10B9CD2D" w14:textId="77777777" w:rsidR="007F1701" w:rsidRPr="007F1701" w:rsidRDefault="007F1701" w:rsidP="007F1701">
      <w:pPr>
        <w:spacing w:after="0"/>
        <w:rPr>
          <w:b/>
          <w:bCs/>
        </w:rPr>
      </w:pPr>
      <w:r w:rsidRPr="007F1701">
        <w:rPr>
          <w:b/>
          <w:bCs/>
        </w:rPr>
        <w:t>Omfang</w:t>
      </w:r>
    </w:p>
    <w:p w14:paraId="4300F10B" w14:textId="706283F0" w:rsidR="007F1701" w:rsidRDefault="007F1701" w:rsidP="007F1701">
      <w:pPr>
        <w:spacing w:after="0"/>
      </w:pPr>
      <w:r>
        <w:t>Kurset ”Træning og fysiologi i teori og praksis målrettet hjerte- og lungepatienter” er et 2 dages kursus med i alt 17 lektioner (8,5 lektioner pr dag), hvor kursisten skal være til</w:t>
      </w:r>
      <w:r w:rsidR="000405BE">
        <w:t xml:space="preserve"> </w:t>
      </w:r>
      <w:r>
        <w:t>stede. Dertil kommer estimeret 15 timer til litteraturlæsning og multiple choice prøve. Den samlede uddannelsesbelastning er svarende til 1,5 ECTS-point.</w:t>
      </w:r>
    </w:p>
    <w:p w14:paraId="2F92AFA0" w14:textId="77777777" w:rsidR="007F1701" w:rsidRDefault="007F1701" w:rsidP="007F1701">
      <w:pPr>
        <w:spacing w:after="0"/>
      </w:pPr>
    </w:p>
    <w:p w14:paraId="162C0798" w14:textId="77777777" w:rsidR="007F1701" w:rsidRPr="007F1701" w:rsidRDefault="007F1701" w:rsidP="007F1701">
      <w:pPr>
        <w:spacing w:after="0"/>
        <w:rPr>
          <w:b/>
          <w:bCs/>
        </w:rPr>
      </w:pPr>
      <w:r w:rsidRPr="007F1701">
        <w:rPr>
          <w:b/>
          <w:bCs/>
        </w:rPr>
        <w:t>Målgruppe</w:t>
      </w:r>
    </w:p>
    <w:p w14:paraId="322C0878" w14:textId="77777777" w:rsidR="007F1701" w:rsidRDefault="007F1701" w:rsidP="007F1701">
      <w:pPr>
        <w:spacing w:after="0"/>
      </w:pPr>
      <w:r>
        <w:t>Kurset er målrettet mod fysioterapeuter, der til dagligt arbejder med rehabilitering af borgere med hjerte- eller lungesygdom på hospital, i kommune, privat praksis eller foreninger.</w:t>
      </w:r>
    </w:p>
    <w:p w14:paraId="5E4DAA8D" w14:textId="77777777" w:rsidR="007F1701" w:rsidRDefault="007F1701" w:rsidP="007F1701">
      <w:pPr>
        <w:spacing w:after="0"/>
      </w:pPr>
    </w:p>
    <w:p w14:paraId="010EB3AD" w14:textId="77777777" w:rsidR="007F1701" w:rsidRPr="007F1701" w:rsidRDefault="007F1701" w:rsidP="007F1701">
      <w:pPr>
        <w:spacing w:after="0"/>
        <w:rPr>
          <w:b/>
          <w:bCs/>
        </w:rPr>
      </w:pPr>
      <w:r w:rsidRPr="007F1701">
        <w:rPr>
          <w:b/>
          <w:bCs/>
        </w:rPr>
        <w:t>Formål/mål/Ide</w:t>
      </w:r>
    </w:p>
    <w:p w14:paraId="2C0F9E55" w14:textId="54C4D236" w:rsidR="007F1701" w:rsidRDefault="007F1701" w:rsidP="007F1701">
      <w:pPr>
        <w:spacing w:after="0"/>
      </w:pPr>
      <w:r>
        <w:t>Kurset har til formål at udvide kursistens empiriske og evidensbaserede viden i praktisk anvendt træningsfysiologi (exercise is medicine) ift. de hyppigst forkomne diagnoser i relation til træning af borgere med enten hjerte- eller lungesygdomme*.</w:t>
      </w:r>
    </w:p>
    <w:p w14:paraId="1DC143C7" w14:textId="77777777" w:rsidR="007F1701" w:rsidRDefault="007F1701" w:rsidP="007F1701">
      <w:pPr>
        <w:spacing w:after="0"/>
      </w:pPr>
    </w:p>
    <w:p w14:paraId="6E39FC58" w14:textId="77777777" w:rsidR="007F1701" w:rsidRDefault="007F1701" w:rsidP="007F1701">
      <w:pPr>
        <w:spacing w:after="0"/>
      </w:pPr>
      <w:r>
        <w:t>Kurset har et praktisk anvendt fokus med henblik på at fysioterapeuten kan tilrettelægge og levere den optimale og individuelt tilpassede træningsterapi til borgere med hjertet- og lungesygdom. Kurset er således 50% praktisk og 50% teori.</w:t>
      </w:r>
    </w:p>
    <w:p w14:paraId="41929CAA" w14:textId="77777777" w:rsidR="007F1701" w:rsidRDefault="007F1701" w:rsidP="007F1701">
      <w:pPr>
        <w:spacing w:after="0"/>
      </w:pPr>
      <w:r>
        <w:t>•</w:t>
      </w:r>
      <w:r>
        <w:tab/>
        <w:t>*</w:t>
      </w:r>
      <w:proofErr w:type="spellStart"/>
      <w:r>
        <w:t>Afli</w:t>
      </w:r>
      <w:proofErr w:type="spellEnd"/>
      <w:r>
        <w:t>, Hjertesvigt, ICD, Iskæmi og hjerteklap opererede</w:t>
      </w:r>
    </w:p>
    <w:p w14:paraId="3090FC27" w14:textId="77777777" w:rsidR="007F1701" w:rsidRDefault="007F1701" w:rsidP="007F1701">
      <w:pPr>
        <w:spacing w:after="0"/>
      </w:pPr>
      <w:r>
        <w:t>•</w:t>
      </w:r>
      <w:r>
        <w:tab/>
        <w:t>*KOL, PAH, ILD/IPF og evt. Astma</w:t>
      </w:r>
    </w:p>
    <w:p w14:paraId="45262834" w14:textId="77777777" w:rsidR="007F1701" w:rsidRDefault="007F1701" w:rsidP="007F1701">
      <w:pPr>
        <w:spacing w:after="0"/>
      </w:pPr>
    </w:p>
    <w:p w14:paraId="47F81CCD" w14:textId="77777777" w:rsidR="007F1701" w:rsidRPr="007F1701" w:rsidRDefault="007F1701" w:rsidP="007F1701">
      <w:pPr>
        <w:spacing w:after="0"/>
        <w:rPr>
          <w:b/>
          <w:bCs/>
        </w:rPr>
      </w:pPr>
      <w:r w:rsidRPr="007F1701">
        <w:rPr>
          <w:b/>
          <w:bCs/>
        </w:rPr>
        <w:t xml:space="preserve">Læringsmål </w:t>
      </w:r>
    </w:p>
    <w:p w14:paraId="1475B180" w14:textId="77777777" w:rsidR="007F1701" w:rsidRPr="007F1701" w:rsidRDefault="007F1701" w:rsidP="007F1701">
      <w:pPr>
        <w:spacing w:after="0"/>
        <w:rPr>
          <w:u w:val="single"/>
        </w:rPr>
      </w:pPr>
      <w:r w:rsidRPr="007F1701">
        <w:rPr>
          <w:u w:val="single"/>
        </w:rPr>
        <w:t xml:space="preserve">Læringsmål i forhold til viden </w:t>
      </w:r>
    </w:p>
    <w:p w14:paraId="02274ADA" w14:textId="77777777" w:rsidR="007F1701" w:rsidRDefault="007F1701" w:rsidP="007F1701">
      <w:pPr>
        <w:spacing w:after="0"/>
      </w:pPr>
      <w:r>
        <w:t>Efter endt kursus skal den studerende kunne demonstrere:</w:t>
      </w:r>
    </w:p>
    <w:p w14:paraId="386F4E62" w14:textId="77777777" w:rsidR="007F1701" w:rsidRDefault="007F1701" w:rsidP="007F1701">
      <w:pPr>
        <w:pStyle w:val="Listeafsnit"/>
        <w:numPr>
          <w:ilvl w:val="0"/>
          <w:numId w:val="29"/>
        </w:numPr>
        <w:spacing w:after="0"/>
      </w:pPr>
      <w:r>
        <w:t>Grundig viden om den eksisterende træningsteori og evidensbaserede om træningsfysiologi i relation til diagnosespecifikke hjerte- og lungesygdomme</w:t>
      </w:r>
    </w:p>
    <w:p w14:paraId="211EE07E" w14:textId="77777777" w:rsidR="007F1701" w:rsidRDefault="007F1701" w:rsidP="007F1701">
      <w:pPr>
        <w:pStyle w:val="Listeafsnit"/>
        <w:numPr>
          <w:ilvl w:val="0"/>
          <w:numId w:val="29"/>
        </w:numPr>
        <w:spacing w:after="0"/>
      </w:pPr>
      <w:r>
        <w:t>Analyserende og vurderende egenskaber ift. individuelt at udvælge og tilpasse test og træning til borgere med hjerte- og lungesygdomme</w:t>
      </w:r>
    </w:p>
    <w:p w14:paraId="389718EA" w14:textId="77777777" w:rsidR="007F1701" w:rsidRDefault="007F1701" w:rsidP="007F1701">
      <w:pPr>
        <w:spacing w:after="0"/>
      </w:pPr>
    </w:p>
    <w:p w14:paraId="7D184013" w14:textId="77777777" w:rsidR="007F1701" w:rsidRPr="007F1701" w:rsidRDefault="007F1701" w:rsidP="007F1701">
      <w:pPr>
        <w:spacing w:after="0"/>
        <w:rPr>
          <w:u w:val="single"/>
        </w:rPr>
      </w:pPr>
      <w:r w:rsidRPr="007F1701">
        <w:rPr>
          <w:u w:val="single"/>
        </w:rPr>
        <w:t>Læringsmål i forhold til færdigheder</w:t>
      </w:r>
    </w:p>
    <w:p w14:paraId="265F265E" w14:textId="77777777" w:rsidR="007F1701" w:rsidRDefault="007F1701" w:rsidP="007F1701">
      <w:pPr>
        <w:spacing w:after="0"/>
      </w:pPr>
      <w:r>
        <w:t>Efter endt kursus skal den studerende kunne demonstrere evnen til at:</w:t>
      </w:r>
    </w:p>
    <w:p w14:paraId="2B4FBB97" w14:textId="77777777" w:rsidR="007F1701" w:rsidRDefault="007F1701" w:rsidP="007F1701">
      <w:pPr>
        <w:pStyle w:val="Listeafsnit"/>
        <w:numPr>
          <w:ilvl w:val="0"/>
          <w:numId w:val="31"/>
        </w:numPr>
        <w:spacing w:after="0"/>
      </w:pPr>
      <w:r>
        <w:t>Forstå, formidle, udvælge og anvende relevante træningsmetoder til borgere med hjerte- og lungesygdomme (</w:t>
      </w:r>
      <w:proofErr w:type="spellStart"/>
      <w:r>
        <w:t>taxonomi</w:t>
      </w:r>
      <w:proofErr w:type="spellEnd"/>
      <w:r>
        <w:t xml:space="preserve">: </w:t>
      </w:r>
      <w:proofErr w:type="spellStart"/>
      <w:r>
        <w:t>kendskab+forståelse+anvendelse</w:t>
      </w:r>
      <w:proofErr w:type="spellEnd"/>
      <w:r>
        <w:t>)</w:t>
      </w:r>
    </w:p>
    <w:p w14:paraId="2CDC68B9" w14:textId="77777777" w:rsidR="007F1701" w:rsidRDefault="007F1701" w:rsidP="007F1701">
      <w:pPr>
        <w:pStyle w:val="Listeafsnit"/>
        <w:numPr>
          <w:ilvl w:val="0"/>
          <w:numId w:val="31"/>
        </w:numPr>
        <w:spacing w:after="0"/>
      </w:pPr>
      <w:r>
        <w:t>Udvælge, udføre og analysere praksisanvendte test i forhold til borgere med hjerte- og lungesygdomme (</w:t>
      </w:r>
      <w:proofErr w:type="spellStart"/>
      <w:r>
        <w:t>taxonomi</w:t>
      </w:r>
      <w:proofErr w:type="spellEnd"/>
      <w:r>
        <w:t xml:space="preserve">: </w:t>
      </w:r>
      <w:proofErr w:type="spellStart"/>
      <w:r>
        <w:t>kendskab+forståelse+anvendelse+analyse</w:t>
      </w:r>
      <w:proofErr w:type="spellEnd"/>
      <w:r>
        <w:t>)</w:t>
      </w:r>
    </w:p>
    <w:p w14:paraId="1EAA4505" w14:textId="77777777" w:rsidR="007F1701" w:rsidRDefault="007F1701" w:rsidP="007F1701">
      <w:pPr>
        <w:pStyle w:val="Listeafsnit"/>
        <w:numPr>
          <w:ilvl w:val="0"/>
          <w:numId w:val="31"/>
        </w:numPr>
        <w:spacing w:after="0"/>
      </w:pPr>
      <w:r>
        <w:lastRenderedPageBreak/>
        <w:t>Udvælge og anvende kombinerede træningsmodalitet og individuelt tilpasset træning af borgere med hjerte- og lungesygdomme</w:t>
      </w:r>
    </w:p>
    <w:p w14:paraId="0526930F" w14:textId="77C01E0C" w:rsidR="007F1701" w:rsidRDefault="007F1701" w:rsidP="007F1701">
      <w:pPr>
        <w:pStyle w:val="Listeafsnit"/>
        <w:numPr>
          <w:ilvl w:val="0"/>
          <w:numId w:val="31"/>
        </w:numPr>
        <w:spacing w:after="0"/>
      </w:pPr>
      <w:r>
        <w:t>Have kendskab til understøttende trænings teknologier, apps, m.v. til at understøtte monitorering og træningsintensitet  (</w:t>
      </w:r>
      <w:proofErr w:type="spellStart"/>
      <w:r>
        <w:t>taxonomi</w:t>
      </w:r>
      <w:proofErr w:type="spellEnd"/>
      <w:r>
        <w:t xml:space="preserve">: </w:t>
      </w:r>
      <w:proofErr w:type="spellStart"/>
      <w:r>
        <w:t>kendskab+forståelse</w:t>
      </w:r>
      <w:proofErr w:type="spellEnd"/>
      <w:r>
        <w:t>)</w:t>
      </w:r>
    </w:p>
    <w:p w14:paraId="204DA72D" w14:textId="77777777" w:rsidR="00E906DD" w:rsidRDefault="00E906DD" w:rsidP="00E906DD">
      <w:pPr>
        <w:pStyle w:val="Listeafsnit"/>
        <w:spacing w:after="0"/>
      </w:pPr>
    </w:p>
    <w:p w14:paraId="57E24738" w14:textId="2B1C7791" w:rsidR="007F1701" w:rsidRPr="007F1701" w:rsidRDefault="007F1701" w:rsidP="007F1701">
      <w:pPr>
        <w:spacing w:after="0"/>
        <w:rPr>
          <w:u w:val="single"/>
        </w:rPr>
      </w:pPr>
      <w:r>
        <w:rPr>
          <w:noProof/>
        </w:rPr>
        <mc:AlternateContent>
          <mc:Choice Requires="wps">
            <w:drawing>
              <wp:anchor distT="0" distB="0" distL="114300" distR="114300" simplePos="0" relativeHeight="251736066" behindDoc="1" locked="0" layoutInCell="1" allowOverlap="1" wp14:anchorId="30BA6D2C" wp14:editId="393F8003">
                <wp:simplePos x="0" y="0"/>
                <wp:positionH relativeFrom="page">
                  <wp:align>left</wp:align>
                </wp:positionH>
                <wp:positionV relativeFrom="page">
                  <wp:align>top</wp:align>
                </wp:positionV>
                <wp:extent cx="7556500" cy="10679373"/>
                <wp:effectExtent l="0" t="0" r="6350" b="8255"/>
                <wp:wrapNone/>
                <wp:docPr id="60" name="Rektangel 60"/>
                <wp:cNvGraphicFramePr/>
                <a:graphic xmlns:a="http://schemas.openxmlformats.org/drawingml/2006/main">
                  <a:graphicData uri="http://schemas.microsoft.com/office/word/2010/wordprocessingShape">
                    <wps:wsp>
                      <wps:cNvSpPr/>
                      <wps:spPr>
                        <a:xfrm>
                          <a:off x="0" y="0"/>
                          <a:ext cx="7556500" cy="10679373"/>
                        </a:xfrm>
                        <a:prstGeom prst="rect">
                          <a:avLst/>
                        </a:prstGeom>
                        <a:solidFill>
                          <a:srgbClr val="FFF7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BA9D7"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6D2C" id="Rektangel 60" o:spid="_x0000_s1027" style="position:absolute;margin-left:0;margin-top:0;width:595pt;height:840.9pt;z-index:-25158041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" fillcolor="#fff7e1" stroked="f" strokeweight="1pt">
                <v:textbox>
                  <w:txbxContent>
                    <w:p w14:paraId="6DCBA9D7" w14:textId="77777777" w:rsidR="00D53FC5" w:rsidRDefault="00D53FC5" w:rsidP="00D53FC5">
                      <w:pPr>
                        <w:jc w:val="center"/>
                      </w:pPr>
                    </w:p>
                  </w:txbxContent>
                </v:textbox>
                <w10:wrap anchorx="page" anchory="page"/>
              </v:rect>
            </w:pict>
          </mc:Fallback>
        </mc:AlternateContent>
      </w:r>
      <w:r w:rsidRPr="007F1701">
        <w:rPr>
          <w:u w:val="single"/>
        </w:rPr>
        <w:t>Læringsmål i forhold til kompetence</w:t>
      </w:r>
    </w:p>
    <w:p w14:paraId="1ED32103" w14:textId="77777777" w:rsidR="007F1701" w:rsidRDefault="007F1701" w:rsidP="007F1701">
      <w:pPr>
        <w:spacing w:after="0"/>
      </w:pPr>
      <w:r>
        <w:t>Efter endt kursus skal den studerende kunne:</w:t>
      </w:r>
    </w:p>
    <w:p w14:paraId="24A6389F" w14:textId="77777777" w:rsidR="007F1701" w:rsidRDefault="007F1701" w:rsidP="007F1701">
      <w:pPr>
        <w:pStyle w:val="Listeafsnit"/>
        <w:numPr>
          <w:ilvl w:val="0"/>
          <w:numId w:val="32"/>
        </w:numPr>
        <w:spacing w:after="0"/>
      </w:pPr>
      <w:r>
        <w:t>Håndtere komplekse og uforudsete situationer ifm. træning og test når det gælder borgere med hjerte- og lungesygdomme (</w:t>
      </w:r>
      <w:proofErr w:type="spellStart"/>
      <w:r>
        <w:t>taxonomi</w:t>
      </w:r>
      <w:proofErr w:type="spellEnd"/>
      <w:r>
        <w:t xml:space="preserve">: </w:t>
      </w:r>
      <w:proofErr w:type="spellStart"/>
      <w:r>
        <w:t>kendskab+forståelse+anvendelse+analyse</w:t>
      </w:r>
      <w:proofErr w:type="spellEnd"/>
      <w:r>
        <w:t>)</w:t>
      </w:r>
    </w:p>
    <w:p w14:paraId="17D6FF03" w14:textId="77777777" w:rsidR="007F1701" w:rsidRDefault="007F1701" w:rsidP="007F1701">
      <w:pPr>
        <w:pStyle w:val="Listeafsnit"/>
        <w:numPr>
          <w:ilvl w:val="0"/>
          <w:numId w:val="32"/>
        </w:numPr>
        <w:spacing w:after="0"/>
      </w:pPr>
      <w:r>
        <w:t xml:space="preserve">Indgå i faglige og tværfaglige samarbejder omkring patienter med hjerte- og lungesygdomme omhandlende trænings- eller rehabiliteringsforløb </w:t>
      </w:r>
    </w:p>
    <w:p w14:paraId="2E01C200" w14:textId="77777777" w:rsidR="007F1701" w:rsidRDefault="007F1701" w:rsidP="007F1701">
      <w:pPr>
        <w:pStyle w:val="Listeafsnit"/>
        <w:numPr>
          <w:ilvl w:val="0"/>
          <w:numId w:val="32"/>
        </w:numPr>
        <w:spacing w:after="0"/>
      </w:pPr>
      <w:r>
        <w:t>(</w:t>
      </w:r>
      <w:proofErr w:type="spellStart"/>
      <w:r>
        <w:t>taxonomi</w:t>
      </w:r>
      <w:proofErr w:type="spellEnd"/>
      <w:r>
        <w:t xml:space="preserve">: </w:t>
      </w:r>
      <w:proofErr w:type="spellStart"/>
      <w:r>
        <w:t>kendskab+forståelse+anvendelse+analyse</w:t>
      </w:r>
      <w:proofErr w:type="spellEnd"/>
      <w:r>
        <w:t>)</w:t>
      </w:r>
    </w:p>
    <w:p w14:paraId="147C3E6A" w14:textId="77777777" w:rsidR="007F1701" w:rsidRDefault="007F1701" w:rsidP="007F1701">
      <w:pPr>
        <w:pStyle w:val="Listeafsnit"/>
        <w:numPr>
          <w:ilvl w:val="0"/>
          <w:numId w:val="32"/>
        </w:numPr>
        <w:spacing w:after="0"/>
      </w:pPr>
      <w:r>
        <w:t xml:space="preserve">Udvikle egen praksis inden for de gældende kliniske retningslinjer for træning og rehabilitering af borgere med hjerte- og lungesygdomme </w:t>
      </w:r>
    </w:p>
    <w:p w14:paraId="72D16957" w14:textId="7D7315C3" w:rsidR="007F1701" w:rsidRDefault="007F1701" w:rsidP="007F1701">
      <w:pPr>
        <w:pStyle w:val="Listeafsnit"/>
        <w:numPr>
          <w:ilvl w:val="0"/>
          <w:numId w:val="32"/>
        </w:numPr>
        <w:spacing w:after="0"/>
      </w:pPr>
      <w:r>
        <w:t>(</w:t>
      </w:r>
      <w:proofErr w:type="spellStart"/>
      <w:r>
        <w:t>taxonomi</w:t>
      </w:r>
      <w:proofErr w:type="spellEnd"/>
      <w:r>
        <w:t xml:space="preserve">: </w:t>
      </w:r>
      <w:proofErr w:type="spellStart"/>
      <w:r>
        <w:t>kendskab+forståelse+anvendelse+analyse+syntes+vurdering</w:t>
      </w:r>
      <w:proofErr w:type="spellEnd"/>
      <w:r>
        <w:t>)</w:t>
      </w:r>
    </w:p>
    <w:p w14:paraId="2BF6B269" w14:textId="6F5EBFCF" w:rsidR="007F1701" w:rsidRDefault="007F1701" w:rsidP="007F1701">
      <w:pPr>
        <w:spacing w:after="0"/>
      </w:pPr>
    </w:p>
    <w:p w14:paraId="36CD5099" w14:textId="77777777" w:rsidR="007F1701" w:rsidRPr="007F1701" w:rsidRDefault="007F1701" w:rsidP="007F1701">
      <w:pPr>
        <w:spacing w:after="0"/>
        <w:rPr>
          <w:b/>
          <w:bCs/>
        </w:rPr>
      </w:pPr>
      <w:r w:rsidRPr="007F1701">
        <w:rPr>
          <w:b/>
          <w:bCs/>
        </w:rPr>
        <w:t>Pædagogiske metoder</w:t>
      </w:r>
    </w:p>
    <w:p w14:paraId="7D99D518" w14:textId="243F15B5" w:rsidR="007F1701" w:rsidRDefault="007F1701" w:rsidP="007F1701">
      <w:pPr>
        <w:spacing w:after="0"/>
      </w:pPr>
      <w:r>
        <w:t>Teoretiske oplæg og diskussionsfora (forelæsning)</w:t>
      </w:r>
    </w:p>
    <w:p w14:paraId="1190FFEB" w14:textId="17AAED4B" w:rsidR="007F1701" w:rsidRDefault="007F1701" w:rsidP="007F1701">
      <w:pPr>
        <w:spacing w:after="0"/>
      </w:pPr>
      <w:r>
        <w:t>Multiple choice (afsluttende prøve)</w:t>
      </w:r>
    </w:p>
    <w:p w14:paraId="02B69A24" w14:textId="1CE3AAA3" w:rsidR="007F1701" w:rsidRDefault="007F1701" w:rsidP="007F1701">
      <w:pPr>
        <w:spacing w:after="0"/>
      </w:pPr>
      <w:r>
        <w:t>Patientdemonstrationer</w:t>
      </w:r>
    </w:p>
    <w:p w14:paraId="3243FA4C" w14:textId="13F12E9D" w:rsidR="007F1701" w:rsidRDefault="007F1701" w:rsidP="007F1701">
      <w:pPr>
        <w:spacing w:after="0"/>
      </w:pPr>
      <w:r>
        <w:t>Praksisøvning på medstuderende under supervision (workshops)</w:t>
      </w:r>
    </w:p>
    <w:p w14:paraId="74E5F752" w14:textId="62581654" w:rsidR="007F1701" w:rsidRDefault="007F1701" w:rsidP="007F1701">
      <w:pPr>
        <w:spacing w:after="0"/>
      </w:pPr>
      <w:r>
        <w:t>Opgaveløsning (beregningsopgaver)</w:t>
      </w:r>
    </w:p>
    <w:p w14:paraId="354E0119" w14:textId="64C99A6F" w:rsidR="007F1701" w:rsidRDefault="007F1701" w:rsidP="007F1701">
      <w:pPr>
        <w:spacing w:after="0"/>
      </w:pPr>
      <w:r>
        <w:t>Case-arbejde (gruppe og plenum case opgaver)</w:t>
      </w:r>
    </w:p>
    <w:p w14:paraId="0C8CDCC0" w14:textId="77777777" w:rsidR="007F1701" w:rsidRDefault="007F1701" w:rsidP="007F1701">
      <w:pPr>
        <w:spacing w:after="0"/>
      </w:pPr>
    </w:p>
    <w:p w14:paraId="12FD5BDD" w14:textId="25367F8C" w:rsidR="007F1701" w:rsidRPr="007F1701" w:rsidRDefault="007F1701" w:rsidP="007F1701">
      <w:pPr>
        <w:spacing w:after="0"/>
        <w:rPr>
          <w:b/>
          <w:bCs/>
        </w:rPr>
      </w:pPr>
      <w:r w:rsidRPr="007F1701">
        <w:rPr>
          <w:b/>
          <w:bCs/>
        </w:rPr>
        <w:t>Undervisere</w:t>
      </w:r>
    </w:p>
    <w:p w14:paraId="1CB9E3E9" w14:textId="77777777" w:rsidR="007F1701" w:rsidRDefault="007F1701" w:rsidP="007F1701">
      <w:pPr>
        <w:spacing w:after="0"/>
      </w:pPr>
      <w:r>
        <w:t xml:space="preserve">Det bestræbes at underviserne har minimum 10 års praksis erfaringer med patientgruppen (svarende til fuldtids beskæftigelse med området), og er certificeret klinikker, specialist eller har tilegnet sig relevant master, kandidat eller PhD grad indenfor området af træning af hjerte- eller lunge patienter. </w:t>
      </w:r>
    </w:p>
    <w:p w14:paraId="22692515" w14:textId="77777777" w:rsidR="007F1701" w:rsidRDefault="007F1701" w:rsidP="007F1701">
      <w:pPr>
        <w:spacing w:after="0"/>
      </w:pPr>
    </w:p>
    <w:p w14:paraId="36C05C63" w14:textId="77777777" w:rsidR="007F1701" w:rsidRPr="007F1701" w:rsidRDefault="007F1701" w:rsidP="007F1701">
      <w:pPr>
        <w:spacing w:after="0"/>
        <w:rPr>
          <w:b/>
          <w:bCs/>
        </w:rPr>
      </w:pPr>
      <w:r w:rsidRPr="007F1701">
        <w:rPr>
          <w:b/>
          <w:bCs/>
        </w:rPr>
        <w:t>Bedømmelse af modulet</w:t>
      </w:r>
    </w:p>
    <w:p w14:paraId="0CA51FEE" w14:textId="77777777" w:rsidR="007F1701" w:rsidRDefault="007F1701" w:rsidP="007F1701">
      <w:pPr>
        <w:spacing w:after="0"/>
      </w:pPr>
      <w:r>
        <w:t xml:space="preserve">Forudsætning for godkendelse af modulet er at den studerende har deltaget på 95% af kurset og får en godkendt bedømmelse af multiple choice besvarelsen. </w:t>
      </w:r>
    </w:p>
    <w:p w14:paraId="35C69865" w14:textId="77777777" w:rsidR="007F1701" w:rsidRDefault="007F1701" w:rsidP="007F1701">
      <w:pPr>
        <w:spacing w:after="0"/>
      </w:pPr>
    </w:p>
    <w:p w14:paraId="1ED1379B" w14:textId="77777777" w:rsidR="007F1701" w:rsidRPr="007F1701" w:rsidRDefault="007F1701" w:rsidP="007F1701">
      <w:pPr>
        <w:spacing w:after="0"/>
        <w:rPr>
          <w:b/>
          <w:bCs/>
        </w:rPr>
      </w:pPr>
      <w:r w:rsidRPr="007F1701">
        <w:rPr>
          <w:b/>
          <w:bCs/>
        </w:rPr>
        <w:t xml:space="preserve">Prøvens forløb </w:t>
      </w:r>
    </w:p>
    <w:p w14:paraId="5B4EF1C6" w14:textId="77777777" w:rsidR="007F1701" w:rsidRDefault="007F1701" w:rsidP="007F1701">
      <w:pPr>
        <w:spacing w:after="0"/>
      </w:pPr>
      <w:r>
        <w:t>Multiple-choice opgaven er tilgængelig elektronisk på www.xxxxxxx.dk (skal oprettes) umiddelbart efter kursets afslutning. Indenfor 30 dage skal multiple-choice opgaven været bestået for at kurset godkendes og ECTS point tildeles.</w:t>
      </w:r>
    </w:p>
    <w:p w14:paraId="7E9E292B" w14:textId="77777777" w:rsidR="007F1701" w:rsidRDefault="007F1701" w:rsidP="007F1701">
      <w:pPr>
        <w:spacing w:after="0"/>
      </w:pPr>
    </w:p>
    <w:p w14:paraId="149E5A93" w14:textId="77777777" w:rsidR="007F1701" w:rsidRPr="007F1701" w:rsidRDefault="007F1701" w:rsidP="007F1701">
      <w:pPr>
        <w:spacing w:after="0"/>
        <w:rPr>
          <w:b/>
          <w:bCs/>
        </w:rPr>
      </w:pPr>
      <w:r w:rsidRPr="007F1701">
        <w:rPr>
          <w:b/>
          <w:bCs/>
        </w:rPr>
        <w:t xml:space="preserve">Bedømmelse </w:t>
      </w:r>
    </w:p>
    <w:p w14:paraId="1A0567EF" w14:textId="77777777" w:rsidR="007F1701" w:rsidRDefault="007F1701" w:rsidP="007F1701">
      <w:pPr>
        <w:spacing w:after="0"/>
      </w:pPr>
      <w:r>
        <w:t>Multiple-choice prøven godkendes ved 90% korrekt besvarelse af 24-30 spørgsmål</w:t>
      </w:r>
    </w:p>
    <w:p w14:paraId="5C710DF2" w14:textId="39069DCE" w:rsidR="007F1701" w:rsidRDefault="007F1701" w:rsidP="007F1701">
      <w:pPr>
        <w:spacing w:after="0"/>
      </w:pPr>
      <w:r>
        <w:t xml:space="preserve">Bedømmelsen sker på baggrund af læringsmålene hvor kursisten demonstrerer en tilstrækkelig grad af viden og beherskelse om de aspekter der er knyttet til kursets indhold med ingen eller kun få uvæsentlige mangler. </w:t>
      </w:r>
    </w:p>
    <w:p w14:paraId="4DE0C75E" w14:textId="77777777" w:rsidR="007F1701" w:rsidRDefault="007F1701" w:rsidP="007F1701">
      <w:pPr>
        <w:spacing w:after="0"/>
      </w:pPr>
    </w:p>
    <w:p w14:paraId="7830D9BF" w14:textId="77777777" w:rsidR="007F1701" w:rsidRPr="007F1701" w:rsidRDefault="007F1701" w:rsidP="007F1701">
      <w:pPr>
        <w:spacing w:after="0"/>
        <w:rPr>
          <w:b/>
          <w:bCs/>
        </w:rPr>
      </w:pPr>
      <w:r w:rsidRPr="007F1701">
        <w:rPr>
          <w:b/>
          <w:bCs/>
        </w:rPr>
        <w:t xml:space="preserve">Vilkår for omprøve / ny bedømmelse </w:t>
      </w:r>
    </w:p>
    <w:p w14:paraId="051E769E" w14:textId="77777777" w:rsidR="007F1701" w:rsidRDefault="007F1701" w:rsidP="007F1701">
      <w:pPr>
        <w:spacing w:after="0"/>
      </w:pPr>
      <w:r>
        <w:t xml:space="preserve">Bedømmelsen af multiple choice prøven bygger udelukkende på besvarelsesprocenten (90% korrekt besvarelse). Godkendes besvarelsen ikke, afleveres en ny besvarelse til godkendelse indenfor fire uger. </w:t>
      </w:r>
    </w:p>
    <w:p w14:paraId="7CB9332F" w14:textId="77777777" w:rsidR="007F1701" w:rsidRDefault="007F1701" w:rsidP="007F1701">
      <w:pPr>
        <w:spacing w:after="0"/>
      </w:pPr>
      <w:r>
        <w:t>Evt. tvivl spørgsmål til prøven rettes til kursuslederen.</w:t>
      </w:r>
    </w:p>
    <w:p w14:paraId="67ED7D38" w14:textId="77777777" w:rsidR="007F1701" w:rsidRDefault="007F1701" w:rsidP="007F1701">
      <w:pPr>
        <w:spacing w:after="0"/>
      </w:pPr>
    </w:p>
    <w:p w14:paraId="1CE9C3F5" w14:textId="2EBC1855" w:rsidR="007F1701" w:rsidRDefault="007F1701" w:rsidP="007F1701">
      <w:pPr>
        <w:spacing w:after="0"/>
      </w:pPr>
      <w:r>
        <w:rPr>
          <w:noProof/>
        </w:rPr>
        <mc:AlternateContent>
          <mc:Choice Requires="wps">
            <w:drawing>
              <wp:anchor distT="0" distB="0" distL="114300" distR="114300" simplePos="0" relativeHeight="251738114" behindDoc="1" locked="0" layoutInCell="1" allowOverlap="1" wp14:anchorId="3A5C207C" wp14:editId="79DF86DC">
                <wp:simplePos x="0" y="0"/>
                <wp:positionH relativeFrom="page">
                  <wp:posOffset>10406</wp:posOffset>
                </wp:positionH>
                <wp:positionV relativeFrom="page">
                  <wp:align>top</wp:align>
                </wp:positionV>
                <wp:extent cx="7556500" cy="10679373"/>
                <wp:effectExtent l="0" t="0" r="6350" b="8255"/>
                <wp:wrapNone/>
                <wp:docPr id="61" name="Rektangel 61"/>
                <wp:cNvGraphicFramePr/>
                <a:graphic xmlns:a="http://schemas.openxmlformats.org/drawingml/2006/main">
                  <a:graphicData uri="http://schemas.microsoft.com/office/word/2010/wordprocessingShape">
                    <wps:wsp>
                      <wps:cNvSpPr/>
                      <wps:spPr>
                        <a:xfrm>
                          <a:off x="0" y="0"/>
                          <a:ext cx="7556500" cy="10679373"/>
                        </a:xfrm>
                        <a:prstGeom prst="rect">
                          <a:avLst/>
                        </a:prstGeom>
                        <a:solidFill>
                          <a:srgbClr val="FFF7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FA7A7"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207C" id="Rektangel 61" o:spid="_x0000_s1028" style="position:absolute;margin-left:.8pt;margin-top:0;width:595pt;height:840.9pt;z-index:-25157836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" fillcolor="#fff7e1" stroked="f" strokeweight="1pt">
                <v:textbox>
                  <w:txbxContent>
                    <w:p w14:paraId="3B4FA7A7" w14:textId="77777777" w:rsidR="00D53FC5" w:rsidRDefault="00D53FC5" w:rsidP="00D53FC5">
                      <w:pPr>
                        <w:jc w:val="center"/>
                      </w:pPr>
                    </w:p>
                  </w:txbxContent>
                </v:textbox>
                <w10:wrap anchorx="page" anchory="page"/>
              </v:rect>
            </w:pict>
          </mc:Fallback>
        </mc:AlternateContent>
      </w:r>
      <w:r>
        <w:t xml:space="preserve">Alle spørgsmål i multiple choice prøven kan besvares ved læsning og anvendelse af det pensum anbefalede litteratur samt det udleverede undervisningsmateriale. </w:t>
      </w:r>
    </w:p>
    <w:p w14:paraId="4F0F5616" w14:textId="218DFAC8" w:rsidR="007F1701" w:rsidRDefault="007F1701" w:rsidP="007F1701">
      <w:pPr>
        <w:spacing w:after="0"/>
      </w:pPr>
      <w:r>
        <w:rPr>
          <w:noProof/>
        </w:rPr>
        <mc:AlternateContent>
          <mc:Choice Requires="wps">
            <w:drawing>
              <wp:anchor distT="0" distB="0" distL="114300" distR="114300" simplePos="0" relativeHeight="251740162" behindDoc="1" locked="0" layoutInCell="1" allowOverlap="1" wp14:anchorId="5EDA8510" wp14:editId="24331892">
                <wp:simplePos x="0" y="0"/>
                <wp:positionH relativeFrom="page">
                  <wp:posOffset>3583</wp:posOffset>
                </wp:positionH>
                <wp:positionV relativeFrom="page">
                  <wp:align>top</wp:align>
                </wp:positionV>
                <wp:extent cx="7556500" cy="10679373"/>
                <wp:effectExtent l="0" t="0" r="6350" b="8255"/>
                <wp:wrapNone/>
                <wp:docPr id="62" name="Rektangel 62"/>
                <wp:cNvGraphicFramePr/>
                <a:graphic xmlns:a="http://schemas.openxmlformats.org/drawingml/2006/main">
                  <a:graphicData uri="http://schemas.microsoft.com/office/word/2010/wordprocessingShape">
                    <wps:wsp>
                      <wps:cNvSpPr/>
                      <wps:spPr>
                        <a:xfrm>
                          <a:off x="0" y="0"/>
                          <a:ext cx="7556500" cy="10679373"/>
                        </a:xfrm>
                        <a:prstGeom prst="rect">
                          <a:avLst/>
                        </a:prstGeom>
                        <a:solidFill>
                          <a:srgbClr val="FFF7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86AB8"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8510" id="Rektangel 62" o:spid="_x0000_s1029" style="position:absolute;margin-left:.3pt;margin-top:0;width:595pt;height:840.9pt;z-index:-25157631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" fillcolor="#fff7e1" stroked="f" strokeweight="1pt">
                <v:textbox>
                  <w:txbxContent>
                    <w:p w14:paraId="7B486AB8" w14:textId="77777777" w:rsidR="00D53FC5" w:rsidRDefault="00D53FC5" w:rsidP="00D53FC5">
                      <w:pPr>
                        <w:jc w:val="center"/>
                      </w:pPr>
                    </w:p>
                  </w:txbxContent>
                </v:textbox>
                <w10:wrap anchorx="page" anchory="page"/>
              </v:rect>
            </w:pict>
          </mc:Fallback>
        </mc:AlternateContent>
      </w:r>
    </w:p>
    <w:p w14:paraId="1A6659CB" w14:textId="300C047C" w:rsidR="007F1701" w:rsidRPr="007F1701" w:rsidRDefault="007F1701" w:rsidP="007F1701">
      <w:pPr>
        <w:spacing w:after="0"/>
        <w:rPr>
          <w:b/>
          <w:bCs/>
        </w:rPr>
      </w:pPr>
      <w:r w:rsidRPr="007F1701">
        <w:rPr>
          <w:b/>
          <w:bCs/>
        </w:rPr>
        <w:t xml:space="preserve">Evaluering </w:t>
      </w:r>
    </w:p>
    <w:p w14:paraId="638F8561" w14:textId="77777777" w:rsidR="007F1701" w:rsidRDefault="007F1701" w:rsidP="007F1701">
      <w:pPr>
        <w:spacing w:after="0"/>
      </w:pPr>
      <w:r>
        <w:t>Kurset evalueres af de studerende dels som mundtlig tilkendegivelse i slutningen af kursusforløbet, dels gennem en elektronisk tilfredshedsbesvarelse af en række evalueringsspørgsmål.</w:t>
      </w:r>
    </w:p>
    <w:p w14:paraId="13FCC2C4" w14:textId="28E8AF21" w:rsidR="007F1701" w:rsidRDefault="007F1701" w:rsidP="007F1701">
      <w:pPr>
        <w:spacing w:after="0"/>
      </w:pPr>
      <w:r>
        <w:t>Det forventes at 87% af kursisterne (21 ud af 24) får godkendt deres besvarelse og kursusdeltagelse (standard: godkendelse af 87% af deltagerne)</w:t>
      </w:r>
    </w:p>
    <w:p w14:paraId="01934D4C" w14:textId="151E71CC" w:rsidR="00087426" w:rsidRDefault="00087426" w:rsidP="007F1701">
      <w:pPr>
        <w:spacing w:after="0"/>
      </w:pPr>
    </w:p>
    <w:p w14:paraId="4C00659E" w14:textId="46473551" w:rsidR="00087426" w:rsidRDefault="00087426" w:rsidP="007F1701">
      <w:pPr>
        <w:spacing w:after="0"/>
      </w:pPr>
    </w:p>
    <w:p w14:paraId="34D532E0" w14:textId="1D1CC7A2" w:rsidR="00087426" w:rsidRDefault="00087426"/>
    <w:sectPr w:rsidR="00087426" w:rsidSect="007E7E11">
      <w:footerReference w:type="default" r:id="rId10"/>
      <w:footerReference w:type="first" r:id="rId11"/>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BCDE" w14:textId="77777777" w:rsidR="00F85EE7" w:rsidRDefault="00F85EE7" w:rsidP="007C4A0B">
      <w:r>
        <w:separator/>
      </w:r>
    </w:p>
  </w:endnote>
  <w:endnote w:type="continuationSeparator" w:id="0">
    <w:p w14:paraId="1673FB42" w14:textId="77777777" w:rsidR="00F85EE7" w:rsidRDefault="00F85EE7" w:rsidP="007C4A0B">
      <w:r>
        <w:continuationSeparator/>
      </w:r>
    </w:p>
  </w:endnote>
  <w:endnote w:type="continuationNotice" w:id="1">
    <w:p w14:paraId="549A709C" w14:textId="77777777" w:rsidR="00F85EE7" w:rsidRDefault="00F85EE7" w:rsidP="007C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00856"/>
      <w:docPartObj>
        <w:docPartGallery w:val="Page Numbers (Bottom of Page)"/>
        <w:docPartUnique/>
      </w:docPartObj>
    </w:sdtPr>
    <w:sdtEndPr/>
    <w:sdtContent>
      <w:p w14:paraId="2C6E2BCB" w14:textId="1FD1E24D" w:rsidR="007E7E11" w:rsidRDefault="007E7E11">
        <w:pPr>
          <w:pStyle w:val="Sidefod"/>
          <w:jc w:val="right"/>
        </w:pPr>
        <w:r>
          <w:fldChar w:fldCharType="begin"/>
        </w:r>
        <w:r>
          <w:instrText>PAGE   \* MERGEFORMAT</w:instrText>
        </w:r>
        <w:r>
          <w:fldChar w:fldCharType="separate"/>
        </w:r>
        <w:r>
          <w:t>2</w:t>
        </w:r>
        <w:r>
          <w:fldChar w:fldCharType="end"/>
        </w:r>
      </w:p>
    </w:sdtContent>
  </w:sdt>
  <w:p w14:paraId="29354F10" w14:textId="77777777" w:rsidR="007E7E11" w:rsidRDefault="007E7E11" w:rsidP="007C4A0B">
    <w:pPr>
      <w:pStyle w:val="Sidefod"/>
    </w:pPr>
  </w:p>
  <w:p w14:paraId="3967FA66" w14:textId="77777777" w:rsidR="003820FE" w:rsidRDefault="003820FE"/>
  <w:p w14:paraId="4565C2B7" w14:textId="77777777" w:rsidR="003820FE" w:rsidRDefault="003820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42704"/>
      <w:docPartObj>
        <w:docPartGallery w:val="Page Numbers (Bottom of Page)"/>
        <w:docPartUnique/>
      </w:docPartObj>
    </w:sdtPr>
    <w:sdtEndPr/>
    <w:sdtContent>
      <w:p w14:paraId="69C8B6D8" w14:textId="3EDDE6DD" w:rsidR="007E7E11" w:rsidRDefault="007E7E11">
        <w:pPr>
          <w:pStyle w:val="Sidefod"/>
          <w:jc w:val="right"/>
        </w:pPr>
        <w:r>
          <w:fldChar w:fldCharType="begin"/>
        </w:r>
        <w:r>
          <w:instrText>PAGE   \* MERGEFORMAT</w:instrText>
        </w:r>
        <w:r>
          <w:fldChar w:fldCharType="separate"/>
        </w:r>
        <w:r>
          <w:t>2</w:t>
        </w:r>
        <w:r>
          <w:fldChar w:fldCharType="end"/>
        </w:r>
      </w:p>
    </w:sdtContent>
  </w:sdt>
  <w:p w14:paraId="0D0DC4FA" w14:textId="77777777" w:rsidR="007E7E11" w:rsidRDefault="007E7E11">
    <w:pPr>
      <w:pStyle w:val="Sidefod"/>
    </w:pPr>
  </w:p>
  <w:p w14:paraId="42D123B0" w14:textId="77777777" w:rsidR="003820FE" w:rsidRDefault="003820FE"/>
  <w:p w14:paraId="1CE9241A" w14:textId="77777777" w:rsidR="003820FE" w:rsidRDefault="003820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06C8" w14:textId="77777777" w:rsidR="00F85EE7" w:rsidRDefault="00F85EE7" w:rsidP="007C4A0B">
      <w:r>
        <w:separator/>
      </w:r>
    </w:p>
  </w:footnote>
  <w:footnote w:type="continuationSeparator" w:id="0">
    <w:p w14:paraId="6B4C223B" w14:textId="77777777" w:rsidR="00F85EE7" w:rsidRDefault="00F85EE7" w:rsidP="007C4A0B">
      <w:r>
        <w:continuationSeparator/>
      </w:r>
    </w:p>
  </w:footnote>
  <w:footnote w:type="continuationNotice" w:id="1">
    <w:p w14:paraId="7CF4049A" w14:textId="77777777" w:rsidR="00F85EE7" w:rsidRDefault="00F85EE7" w:rsidP="007C4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numPicBullet w:numPicBulletId="1">
    <w:pict>
      <v:shape id="_x0000_i1027" type="#_x0000_t75" style="width:9pt;height:9pt" o:bullet="t">
        <v:imagedata r:id="rId2" o:title="BD14581_"/>
      </v:shape>
    </w:pict>
  </w:numPicBullet>
  <w:abstractNum w:abstractNumId="0" w15:restartNumberingAfterBreak="0">
    <w:nsid w:val="040D2409"/>
    <w:multiLevelType w:val="hybridMultilevel"/>
    <w:tmpl w:val="321847DC"/>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EA7312"/>
    <w:multiLevelType w:val="hybridMultilevel"/>
    <w:tmpl w:val="A914E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20E07"/>
    <w:multiLevelType w:val="hybridMultilevel"/>
    <w:tmpl w:val="9006A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7848A6"/>
    <w:multiLevelType w:val="hybridMultilevel"/>
    <w:tmpl w:val="B6DA6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71394F"/>
    <w:multiLevelType w:val="multilevel"/>
    <w:tmpl w:val="80B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769AA"/>
    <w:multiLevelType w:val="hybridMultilevel"/>
    <w:tmpl w:val="C706D3DC"/>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1A2E7B9A"/>
    <w:multiLevelType w:val="hybridMultilevel"/>
    <w:tmpl w:val="264EF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616883"/>
    <w:multiLevelType w:val="hybridMultilevel"/>
    <w:tmpl w:val="4F4EE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8B2539"/>
    <w:multiLevelType w:val="multilevel"/>
    <w:tmpl w:val="5D80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E1902"/>
    <w:multiLevelType w:val="hybridMultilevel"/>
    <w:tmpl w:val="38A0E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814007"/>
    <w:multiLevelType w:val="multilevel"/>
    <w:tmpl w:val="FFE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30A54"/>
    <w:multiLevelType w:val="hybridMultilevel"/>
    <w:tmpl w:val="CFB6F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790656"/>
    <w:multiLevelType w:val="multilevel"/>
    <w:tmpl w:val="781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418CA"/>
    <w:multiLevelType w:val="hybridMultilevel"/>
    <w:tmpl w:val="413267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8E00AF"/>
    <w:multiLevelType w:val="hybridMultilevel"/>
    <w:tmpl w:val="B6F68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BC2A40"/>
    <w:multiLevelType w:val="hybridMultilevel"/>
    <w:tmpl w:val="0EFC1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BD4D7B"/>
    <w:multiLevelType w:val="hybridMultilevel"/>
    <w:tmpl w:val="7F42ACE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364004F0"/>
    <w:multiLevelType w:val="hybridMultilevel"/>
    <w:tmpl w:val="CC58F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03567F"/>
    <w:multiLevelType w:val="hybridMultilevel"/>
    <w:tmpl w:val="04A448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B7E0690"/>
    <w:multiLevelType w:val="hybridMultilevel"/>
    <w:tmpl w:val="E494C6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7845B5"/>
    <w:multiLevelType w:val="hybridMultilevel"/>
    <w:tmpl w:val="AB322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844FEC"/>
    <w:multiLevelType w:val="hybridMultilevel"/>
    <w:tmpl w:val="A91AE458"/>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451324FD"/>
    <w:multiLevelType w:val="hybridMultilevel"/>
    <w:tmpl w:val="84E006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1A3ADD"/>
    <w:multiLevelType w:val="hybridMultilevel"/>
    <w:tmpl w:val="EDB4BAC2"/>
    <w:lvl w:ilvl="0" w:tplc="0406000D">
      <w:start w:val="1"/>
      <w:numFmt w:val="bullet"/>
      <w:lvlText w:val=""/>
      <w:lvlJc w:val="left"/>
      <w:pPr>
        <w:ind w:left="2024" w:hanging="360"/>
      </w:pPr>
      <w:rPr>
        <w:rFonts w:ascii="Wingdings" w:hAnsi="Wingdings"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4" w15:restartNumberingAfterBreak="0">
    <w:nsid w:val="47AB3AE5"/>
    <w:multiLevelType w:val="hybridMultilevel"/>
    <w:tmpl w:val="26ACF3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0C5AA7"/>
    <w:multiLevelType w:val="hybridMultilevel"/>
    <w:tmpl w:val="3822EA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BE26CB1"/>
    <w:multiLevelType w:val="hybridMultilevel"/>
    <w:tmpl w:val="353A3904"/>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7" w15:restartNumberingAfterBreak="0">
    <w:nsid w:val="4CE942D9"/>
    <w:multiLevelType w:val="hybridMultilevel"/>
    <w:tmpl w:val="907EC8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840A8C"/>
    <w:multiLevelType w:val="hybridMultilevel"/>
    <w:tmpl w:val="B6F689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9375140"/>
    <w:multiLevelType w:val="hybridMultilevel"/>
    <w:tmpl w:val="AEE63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9236B"/>
    <w:multiLevelType w:val="hybridMultilevel"/>
    <w:tmpl w:val="F2E01D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08669C"/>
    <w:multiLevelType w:val="hybridMultilevel"/>
    <w:tmpl w:val="570499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F7147CE"/>
    <w:multiLevelType w:val="hybridMultilevel"/>
    <w:tmpl w:val="CF489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1D679B"/>
    <w:multiLevelType w:val="hybridMultilevel"/>
    <w:tmpl w:val="DB446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D30D6A"/>
    <w:multiLevelType w:val="hybridMultilevel"/>
    <w:tmpl w:val="2F5AE2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FFF6A28"/>
    <w:multiLevelType w:val="hybridMultilevel"/>
    <w:tmpl w:val="F704E3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0E2472"/>
    <w:multiLevelType w:val="hybridMultilevel"/>
    <w:tmpl w:val="A0B25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970A04"/>
    <w:multiLevelType w:val="hybridMultilevel"/>
    <w:tmpl w:val="C6DA1AA0"/>
    <w:lvl w:ilvl="0" w:tplc="5178EF96">
      <w:start w:val="1"/>
      <w:numFmt w:val="bullet"/>
      <w:lvlText w:val=""/>
      <w:lvlPicBulletId w:val="0"/>
      <w:lvlJc w:val="left"/>
      <w:pPr>
        <w:ind w:left="2024" w:hanging="360"/>
      </w:pPr>
      <w:rPr>
        <w:rFonts w:ascii="Symbol" w:hAnsi="Symbol" w:hint="default"/>
        <w:color w:val="auto"/>
      </w:rPr>
    </w:lvl>
    <w:lvl w:ilvl="1" w:tplc="5178EF96">
      <w:start w:val="1"/>
      <w:numFmt w:val="bullet"/>
      <w:lvlText w:val=""/>
      <w:lvlPicBulletId w:val="0"/>
      <w:lvlJc w:val="left"/>
      <w:pPr>
        <w:ind w:left="1440" w:hanging="360"/>
      </w:pPr>
      <w:rPr>
        <w:rFonts w:ascii="Symbol" w:hAnsi="Symbol" w:hint="default"/>
        <w:color w:val="auto"/>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7804718">
    <w:abstractNumId w:val="4"/>
  </w:num>
  <w:num w:numId="2" w16cid:durableId="177622967">
    <w:abstractNumId w:val="10"/>
  </w:num>
  <w:num w:numId="3" w16cid:durableId="1995913372">
    <w:abstractNumId w:val="8"/>
  </w:num>
  <w:num w:numId="4" w16cid:durableId="92172419">
    <w:abstractNumId w:val="12"/>
  </w:num>
  <w:num w:numId="5" w16cid:durableId="609237707">
    <w:abstractNumId w:val="17"/>
  </w:num>
  <w:num w:numId="6" w16cid:durableId="308361417">
    <w:abstractNumId w:val="15"/>
  </w:num>
  <w:num w:numId="7" w16cid:durableId="227767059">
    <w:abstractNumId w:val="33"/>
  </w:num>
  <w:num w:numId="8" w16cid:durableId="1380858352">
    <w:abstractNumId w:val="31"/>
  </w:num>
  <w:num w:numId="9" w16cid:durableId="360864402">
    <w:abstractNumId w:val="28"/>
  </w:num>
  <w:num w:numId="10" w16cid:durableId="1575630520">
    <w:abstractNumId w:val="5"/>
  </w:num>
  <w:num w:numId="11" w16cid:durableId="1219631007">
    <w:abstractNumId w:val="0"/>
  </w:num>
  <w:num w:numId="12" w16cid:durableId="1819568774">
    <w:abstractNumId w:val="37"/>
  </w:num>
  <w:num w:numId="13" w16cid:durableId="1408264291">
    <w:abstractNumId w:val="21"/>
  </w:num>
  <w:num w:numId="14" w16cid:durableId="1729112897">
    <w:abstractNumId w:val="26"/>
  </w:num>
  <w:num w:numId="15" w16cid:durableId="328677174">
    <w:abstractNumId w:val="23"/>
  </w:num>
  <w:num w:numId="16" w16cid:durableId="132020655">
    <w:abstractNumId w:val="13"/>
  </w:num>
  <w:num w:numId="17" w16cid:durableId="1019548257">
    <w:abstractNumId w:val="19"/>
  </w:num>
  <w:num w:numId="18" w16cid:durableId="1900747075">
    <w:abstractNumId w:val="32"/>
  </w:num>
  <w:num w:numId="19" w16cid:durableId="1421946860">
    <w:abstractNumId w:val="18"/>
  </w:num>
  <w:num w:numId="20" w16cid:durableId="1766806655">
    <w:abstractNumId w:val="22"/>
  </w:num>
  <w:num w:numId="21" w16cid:durableId="1813522123">
    <w:abstractNumId w:val="14"/>
  </w:num>
  <w:num w:numId="22" w16cid:durableId="115607459">
    <w:abstractNumId w:val="25"/>
  </w:num>
  <w:num w:numId="23" w16cid:durableId="732703343">
    <w:abstractNumId w:val="34"/>
  </w:num>
  <w:num w:numId="24" w16cid:durableId="471868564">
    <w:abstractNumId w:val="2"/>
  </w:num>
  <w:num w:numId="25" w16cid:durableId="1906452705">
    <w:abstractNumId w:val="35"/>
  </w:num>
  <w:num w:numId="26" w16cid:durableId="1326595396">
    <w:abstractNumId w:val="7"/>
  </w:num>
  <w:num w:numId="27" w16cid:durableId="1223176508">
    <w:abstractNumId w:val="6"/>
  </w:num>
  <w:num w:numId="28" w16cid:durableId="1917661528">
    <w:abstractNumId w:val="24"/>
  </w:num>
  <w:num w:numId="29" w16cid:durableId="51083681">
    <w:abstractNumId w:val="30"/>
  </w:num>
  <w:num w:numId="30" w16cid:durableId="2004236468">
    <w:abstractNumId w:val="1"/>
  </w:num>
  <w:num w:numId="31" w16cid:durableId="313265591">
    <w:abstractNumId w:val="29"/>
  </w:num>
  <w:num w:numId="32" w16cid:durableId="504170061">
    <w:abstractNumId w:val="36"/>
  </w:num>
  <w:num w:numId="33" w16cid:durableId="483861166">
    <w:abstractNumId w:val="11"/>
  </w:num>
  <w:num w:numId="34" w16cid:durableId="1533956702">
    <w:abstractNumId w:val="16"/>
  </w:num>
  <w:num w:numId="35" w16cid:durableId="1296637765">
    <w:abstractNumId w:val="27"/>
  </w:num>
  <w:num w:numId="36" w16cid:durableId="1879924718">
    <w:abstractNumId w:val="3"/>
  </w:num>
  <w:num w:numId="37" w16cid:durableId="1373725363">
    <w:abstractNumId w:val="20"/>
  </w:num>
  <w:num w:numId="38" w16cid:durableId="1422023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F1"/>
    <w:rsid w:val="00000F2A"/>
    <w:rsid w:val="00016A7D"/>
    <w:rsid w:val="000355F1"/>
    <w:rsid w:val="000405BE"/>
    <w:rsid w:val="00042FD5"/>
    <w:rsid w:val="00053D55"/>
    <w:rsid w:val="00066616"/>
    <w:rsid w:val="00072D05"/>
    <w:rsid w:val="00074C90"/>
    <w:rsid w:val="00081B63"/>
    <w:rsid w:val="00087426"/>
    <w:rsid w:val="000B0674"/>
    <w:rsid w:val="000C5F72"/>
    <w:rsid w:val="000D1E93"/>
    <w:rsid w:val="000D2435"/>
    <w:rsid w:val="00116947"/>
    <w:rsid w:val="00122425"/>
    <w:rsid w:val="00147123"/>
    <w:rsid w:val="00151FD3"/>
    <w:rsid w:val="001561D8"/>
    <w:rsid w:val="00156CB4"/>
    <w:rsid w:val="001704E1"/>
    <w:rsid w:val="00170A3D"/>
    <w:rsid w:val="001A1A74"/>
    <w:rsid w:val="001C108C"/>
    <w:rsid w:val="001D32EE"/>
    <w:rsid w:val="001F3074"/>
    <w:rsid w:val="001F5F29"/>
    <w:rsid w:val="002046A9"/>
    <w:rsid w:val="00205DAC"/>
    <w:rsid w:val="002107DA"/>
    <w:rsid w:val="002260D3"/>
    <w:rsid w:val="00231397"/>
    <w:rsid w:val="00233ACF"/>
    <w:rsid w:val="00260BAD"/>
    <w:rsid w:val="00271022"/>
    <w:rsid w:val="00274226"/>
    <w:rsid w:val="0027772B"/>
    <w:rsid w:val="002859B0"/>
    <w:rsid w:val="002A2FBB"/>
    <w:rsid w:val="002B026E"/>
    <w:rsid w:val="002B7F21"/>
    <w:rsid w:val="002C2BB7"/>
    <w:rsid w:val="002C65E5"/>
    <w:rsid w:val="002F23BD"/>
    <w:rsid w:val="002F3690"/>
    <w:rsid w:val="002F55EC"/>
    <w:rsid w:val="002F59B8"/>
    <w:rsid w:val="003158F1"/>
    <w:rsid w:val="00322DA9"/>
    <w:rsid w:val="00346789"/>
    <w:rsid w:val="00350FE5"/>
    <w:rsid w:val="00356749"/>
    <w:rsid w:val="00371C44"/>
    <w:rsid w:val="00381BB2"/>
    <w:rsid w:val="003820FE"/>
    <w:rsid w:val="0038551D"/>
    <w:rsid w:val="003A6979"/>
    <w:rsid w:val="003B34B7"/>
    <w:rsid w:val="003B3FE9"/>
    <w:rsid w:val="003B7B1E"/>
    <w:rsid w:val="003D600C"/>
    <w:rsid w:val="003F1D48"/>
    <w:rsid w:val="003F398D"/>
    <w:rsid w:val="004261B8"/>
    <w:rsid w:val="0042640C"/>
    <w:rsid w:val="00427DE7"/>
    <w:rsid w:val="00442B19"/>
    <w:rsid w:val="004470C5"/>
    <w:rsid w:val="0044770F"/>
    <w:rsid w:val="00453DC3"/>
    <w:rsid w:val="00457E30"/>
    <w:rsid w:val="00462C8A"/>
    <w:rsid w:val="004670F3"/>
    <w:rsid w:val="00472DF1"/>
    <w:rsid w:val="00473477"/>
    <w:rsid w:val="004C5EC6"/>
    <w:rsid w:val="004D1EFF"/>
    <w:rsid w:val="004F5241"/>
    <w:rsid w:val="005118FD"/>
    <w:rsid w:val="00521B2C"/>
    <w:rsid w:val="00531EA3"/>
    <w:rsid w:val="005409EC"/>
    <w:rsid w:val="0054415E"/>
    <w:rsid w:val="00547DC2"/>
    <w:rsid w:val="00555559"/>
    <w:rsid w:val="005577B1"/>
    <w:rsid w:val="005A4920"/>
    <w:rsid w:val="005B0CFD"/>
    <w:rsid w:val="005B690B"/>
    <w:rsid w:val="005D573D"/>
    <w:rsid w:val="005E7537"/>
    <w:rsid w:val="00606263"/>
    <w:rsid w:val="006240E1"/>
    <w:rsid w:val="006268EF"/>
    <w:rsid w:val="006419E8"/>
    <w:rsid w:val="00644A21"/>
    <w:rsid w:val="00673F69"/>
    <w:rsid w:val="00676E3C"/>
    <w:rsid w:val="006832ED"/>
    <w:rsid w:val="006B67D2"/>
    <w:rsid w:val="006D2F71"/>
    <w:rsid w:val="006D52E9"/>
    <w:rsid w:val="006F2FFD"/>
    <w:rsid w:val="00731981"/>
    <w:rsid w:val="007366DF"/>
    <w:rsid w:val="007367B7"/>
    <w:rsid w:val="00737EDB"/>
    <w:rsid w:val="00743D79"/>
    <w:rsid w:val="0077143C"/>
    <w:rsid w:val="00790954"/>
    <w:rsid w:val="007B3024"/>
    <w:rsid w:val="007B30B6"/>
    <w:rsid w:val="007B471E"/>
    <w:rsid w:val="007C0C61"/>
    <w:rsid w:val="007C4A0B"/>
    <w:rsid w:val="007D3FC5"/>
    <w:rsid w:val="007E52B1"/>
    <w:rsid w:val="007E7093"/>
    <w:rsid w:val="007E7E11"/>
    <w:rsid w:val="007F1701"/>
    <w:rsid w:val="0080699F"/>
    <w:rsid w:val="00811952"/>
    <w:rsid w:val="00820CA4"/>
    <w:rsid w:val="008551FC"/>
    <w:rsid w:val="00874D8E"/>
    <w:rsid w:val="008752D5"/>
    <w:rsid w:val="00892AB3"/>
    <w:rsid w:val="008B3C66"/>
    <w:rsid w:val="008C4CE3"/>
    <w:rsid w:val="008C6F8C"/>
    <w:rsid w:val="008D0766"/>
    <w:rsid w:val="008D5E61"/>
    <w:rsid w:val="008D64D1"/>
    <w:rsid w:val="008D7E50"/>
    <w:rsid w:val="008E6B1E"/>
    <w:rsid w:val="008F59E0"/>
    <w:rsid w:val="0090157C"/>
    <w:rsid w:val="009123A7"/>
    <w:rsid w:val="009135D6"/>
    <w:rsid w:val="00913FEB"/>
    <w:rsid w:val="00922C18"/>
    <w:rsid w:val="009411E9"/>
    <w:rsid w:val="00953C16"/>
    <w:rsid w:val="00976B12"/>
    <w:rsid w:val="009C7EC6"/>
    <w:rsid w:val="009D575F"/>
    <w:rsid w:val="009E1A7A"/>
    <w:rsid w:val="009E3480"/>
    <w:rsid w:val="009E3C4F"/>
    <w:rsid w:val="00A01EFC"/>
    <w:rsid w:val="00A17FD4"/>
    <w:rsid w:val="00A30291"/>
    <w:rsid w:val="00A46343"/>
    <w:rsid w:val="00A53B4B"/>
    <w:rsid w:val="00A55A41"/>
    <w:rsid w:val="00A80535"/>
    <w:rsid w:val="00A82C7D"/>
    <w:rsid w:val="00A854D6"/>
    <w:rsid w:val="00A946FC"/>
    <w:rsid w:val="00A95DC1"/>
    <w:rsid w:val="00AB299A"/>
    <w:rsid w:val="00AC2E87"/>
    <w:rsid w:val="00AD4FCF"/>
    <w:rsid w:val="00AE38CF"/>
    <w:rsid w:val="00AE6254"/>
    <w:rsid w:val="00B06961"/>
    <w:rsid w:val="00B13D63"/>
    <w:rsid w:val="00B15063"/>
    <w:rsid w:val="00B16AF2"/>
    <w:rsid w:val="00B251B1"/>
    <w:rsid w:val="00B51AC6"/>
    <w:rsid w:val="00B7065F"/>
    <w:rsid w:val="00B73BAF"/>
    <w:rsid w:val="00BA0BE3"/>
    <w:rsid w:val="00BB27F4"/>
    <w:rsid w:val="00BB312A"/>
    <w:rsid w:val="00BB7D95"/>
    <w:rsid w:val="00BC1FB3"/>
    <w:rsid w:val="00BD168A"/>
    <w:rsid w:val="00BD1A6A"/>
    <w:rsid w:val="00BD1B4E"/>
    <w:rsid w:val="00BD267B"/>
    <w:rsid w:val="00BD4915"/>
    <w:rsid w:val="00C2514D"/>
    <w:rsid w:val="00C253B8"/>
    <w:rsid w:val="00C274ED"/>
    <w:rsid w:val="00C435B6"/>
    <w:rsid w:val="00C43771"/>
    <w:rsid w:val="00C54EA8"/>
    <w:rsid w:val="00C71CC8"/>
    <w:rsid w:val="00C82069"/>
    <w:rsid w:val="00C91E01"/>
    <w:rsid w:val="00CC6476"/>
    <w:rsid w:val="00CF27B5"/>
    <w:rsid w:val="00D02B6A"/>
    <w:rsid w:val="00D150FD"/>
    <w:rsid w:val="00D170BA"/>
    <w:rsid w:val="00D37BE9"/>
    <w:rsid w:val="00D41FE9"/>
    <w:rsid w:val="00D521A1"/>
    <w:rsid w:val="00D53FC5"/>
    <w:rsid w:val="00D67C02"/>
    <w:rsid w:val="00D74896"/>
    <w:rsid w:val="00D94916"/>
    <w:rsid w:val="00D974F6"/>
    <w:rsid w:val="00DA2669"/>
    <w:rsid w:val="00DA4F5B"/>
    <w:rsid w:val="00DB6223"/>
    <w:rsid w:val="00DD550D"/>
    <w:rsid w:val="00DD6A30"/>
    <w:rsid w:val="00DE29CE"/>
    <w:rsid w:val="00E068BC"/>
    <w:rsid w:val="00E4149F"/>
    <w:rsid w:val="00E906DD"/>
    <w:rsid w:val="00E93219"/>
    <w:rsid w:val="00EA02F3"/>
    <w:rsid w:val="00EB3DD8"/>
    <w:rsid w:val="00EB687D"/>
    <w:rsid w:val="00EB70B2"/>
    <w:rsid w:val="00ED1AE5"/>
    <w:rsid w:val="00ED2098"/>
    <w:rsid w:val="00EF0A21"/>
    <w:rsid w:val="00F007D9"/>
    <w:rsid w:val="00F045CB"/>
    <w:rsid w:val="00F051BC"/>
    <w:rsid w:val="00F46375"/>
    <w:rsid w:val="00F64079"/>
    <w:rsid w:val="00F85EE7"/>
    <w:rsid w:val="00FA17DC"/>
    <w:rsid w:val="00FB11FA"/>
    <w:rsid w:val="00FC5747"/>
    <w:rsid w:val="00FC5E1E"/>
    <w:rsid w:val="00FC74DD"/>
    <w:rsid w:val="00FE29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50E4"/>
  <w15:chartTrackingRefBased/>
  <w15:docId w15:val="{7221EB27-934C-43DF-9AEA-C74B4272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A"/>
  </w:style>
  <w:style w:type="paragraph" w:styleId="Overskrift1">
    <w:name w:val="heading 1"/>
    <w:basedOn w:val="Normal"/>
    <w:next w:val="Normal"/>
    <w:link w:val="Overskrift1Tegn"/>
    <w:uiPriority w:val="9"/>
    <w:qFormat/>
    <w:rsid w:val="00D94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B3C6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B3C6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8B3C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472DF1"/>
    <w:pPr>
      <w:spacing w:after="0" w:line="240" w:lineRule="auto"/>
    </w:pPr>
  </w:style>
  <w:style w:type="character" w:customStyle="1" w:styleId="IngenafstandTegn">
    <w:name w:val="Ingen afstand Tegn"/>
    <w:basedOn w:val="Standardskrifttypeiafsnit"/>
    <w:link w:val="Ingenafstand"/>
    <w:uiPriority w:val="1"/>
    <w:rsid w:val="00472DF1"/>
  </w:style>
  <w:style w:type="paragraph" w:styleId="Sidehoved">
    <w:name w:val="header"/>
    <w:basedOn w:val="Normal"/>
    <w:link w:val="SidehovedTegn"/>
    <w:uiPriority w:val="99"/>
    <w:unhideWhenUsed/>
    <w:rsid w:val="00472D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2DF1"/>
  </w:style>
  <w:style w:type="paragraph" w:styleId="Sidefod">
    <w:name w:val="footer"/>
    <w:basedOn w:val="Normal"/>
    <w:link w:val="SidefodTegn"/>
    <w:uiPriority w:val="99"/>
    <w:unhideWhenUsed/>
    <w:rsid w:val="00472D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2DF1"/>
  </w:style>
  <w:style w:type="character" w:customStyle="1" w:styleId="Overskrift1Tegn">
    <w:name w:val="Overskrift 1 Tegn"/>
    <w:basedOn w:val="Standardskrifttypeiafsnit"/>
    <w:link w:val="Overskrift1"/>
    <w:uiPriority w:val="9"/>
    <w:rsid w:val="00D94916"/>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semiHidden/>
    <w:unhideWhenUsed/>
    <w:qFormat/>
    <w:rsid w:val="00472DF1"/>
    <w:pPr>
      <w:outlineLvl w:val="9"/>
    </w:pPr>
  </w:style>
  <w:style w:type="character" w:styleId="Hyperlink">
    <w:name w:val="Hyperlink"/>
    <w:basedOn w:val="Standardskrifttypeiafsnit"/>
    <w:uiPriority w:val="99"/>
    <w:unhideWhenUsed/>
    <w:rsid w:val="000C5F72"/>
    <w:rPr>
      <w:color w:val="0563C1" w:themeColor="hyperlink"/>
      <w:u w:val="single"/>
    </w:rPr>
  </w:style>
  <w:style w:type="character" w:styleId="Ulstomtale">
    <w:name w:val="Unresolved Mention"/>
    <w:basedOn w:val="Standardskrifttypeiafsnit"/>
    <w:uiPriority w:val="99"/>
    <w:semiHidden/>
    <w:unhideWhenUsed/>
    <w:rsid w:val="000C5F72"/>
    <w:rPr>
      <w:color w:val="605E5C"/>
      <w:shd w:val="clear" w:color="auto" w:fill="E1DFDD"/>
    </w:rPr>
  </w:style>
  <w:style w:type="paragraph" w:styleId="Indholdsfortegnelse1">
    <w:name w:val="toc 1"/>
    <w:basedOn w:val="Normal"/>
    <w:next w:val="Normal"/>
    <w:autoRedefine/>
    <w:uiPriority w:val="39"/>
    <w:unhideWhenUsed/>
    <w:rsid w:val="002C65E5"/>
    <w:pPr>
      <w:spacing w:after="100"/>
    </w:pPr>
  </w:style>
  <w:style w:type="paragraph" w:styleId="Korrektur">
    <w:name w:val="Revision"/>
    <w:hidden/>
    <w:uiPriority w:val="99"/>
    <w:semiHidden/>
    <w:rsid w:val="002C65E5"/>
    <w:pPr>
      <w:spacing w:after="0" w:line="240" w:lineRule="auto"/>
    </w:pPr>
  </w:style>
  <w:style w:type="character" w:styleId="BesgtLink">
    <w:name w:val="FollowedHyperlink"/>
    <w:basedOn w:val="Standardskrifttypeiafsnit"/>
    <w:uiPriority w:val="99"/>
    <w:semiHidden/>
    <w:unhideWhenUsed/>
    <w:rsid w:val="003B34B7"/>
    <w:rPr>
      <w:color w:val="954F72" w:themeColor="followedHyperlink"/>
      <w:u w:val="single"/>
    </w:rPr>
  </w:style>
  <w:style w:type="table" w:styleId="Tabel-Gitter">
    <w:name w:val="Table Grid"/>
    <w:basedOn w:val="Tabel-Normal"/>
    <w:uiPriority w:val="39"/>
    <w:rsid w:val="0089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6AF2"/>
    <w:pPr>
      <w:ind w:left="720"/>
      <w:contextualSpacing/>
    </w:pPr>
  </w:style>
  <w:style w:type="paragraph" w:styleId="NormalWeb">
    <w:name w:val="Normal (Web)"/>
    <w:basedOn w:val="Normal"/>
    <w:uiPriority w:val="99"/>
    <w:semiHidden/>
    <w:unhideWhenUsed/>
    <w:rsid w:val="00B16AF2"/>
    <w:pPr>
      <w:spacing w:before="100" w:beforeAutospacing="1" w:after="100" w:afterAutospacing="1" w:line="240" w:lineRule="auto"/>
    </w:pPr>
    <w:rPr>
      <w:rFonts w:ascii="Times New Roman" w:eastAsia="Times New Roman" w:hAnsi="Times New Roman" w:cs="Times New Roman"/>
    </w:rPr>
  </w:style>
  <w:style w:type="character" w:customStyle="1" w:styleId="Overskrift2Tegn">
    <w:name w:val="Overskrift 2 Tegn"/>
    <w:basedOn w:val="Standardskrifttypeiafsnit"/>
    <w:link w:val="Overskrift2"/>
    <w:uiPriority w:val="9"/>
    <w:rsid w:val="008B3C6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8B3C6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8B3C66"/>
    <w:rPr>
      <w:rFonts w:asciiTheme="majorHAnsi" w:eastAsiaTheme="majorEastAsia" w:hAnsiTheme="majorHAnsi" w:cstheme="majorBidi"/>
      <w:i/>
      <w:iCs/>
      <w:color w:val="2F5496" w:themeColor="accent1" w:themeShade="BF"/>
    </w:rPr>
  </w:style>
  <w:style w:type="paragraph" w:styleId="Indholdsfortegnelse2">
    <w:name w:val="toc 2"/>
    <w:basedOn w:val="Normal"/>
    <w:next w:val="Normal"/>
    <w:autoRedefine/>
    <w:uiPriority w:val="39"/>
    <w:unhideWhenUsed/>
    <w:rsid w:val="008B3C66"/>
    <w:pPr>
      <w:spacing w:after="100"/>
      <w:ind w:left="220"/>
    </w:pPr>
  </w:style>
  <w:style w:type="paragraph" w:styleId="Indholdsfortegnelse3">
    <w:name w:val="toc 3"/>
    <w:basedOn w:val="Normal"/>
    <w:next w:val="Normal"/>
    <w:autoRedefine/>
    <w:uiPriority w:val="39"/>
    <w:unhideWhenUsed/>
    <w:rsid w:val="008B3C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3399">
      <w:bodyDiv w:val="1"/>
      <w:marLeft w:val="0"/>
      <w:marRight w:val="0"/>
      <w:marTop w:val="0"/>
      <w:marBottom w:val="0"/>
      <w:divBdr>
        <w:top w:val="none" w:sz="0" w:space="0" w:color="auto"/>
        <w:left w:val="none" w:sz="0" w:space="0" w:color="auto"/>
        <w:bottom w:val="none" w:sz="0" w:space="0" w:color="auto"/>
        <w:right w:val="none" w:sz="0" w:space="0" w:color="auto"/>
      </w:divBdr>
    </w:div>
    <w:div w:id="544754589">
      <w:bodyDiv w:val="1"/>
      <w:marLeft w:val="0"/>
      <w:marRight w:val="0"/>
      <w:marTop w:val="0"/>
      <w:marBottom w:val="0"/>
      <w:divBdr>
        <w:top w:val="none" w:sz="0" w:space="0" w:color="auto"/>
        <w:left w:val="none" w:sz="0" w:space="0" w:color="auto"/>
        <w:bottom w:val="none" w:sz="0" w:space="0" w:color="auto"/>
        <w:right w:val="none" w:sz="0" w:space="0" w:color="auto"/>
      </w:divBdr>
    </w:div>
    <w:div w:id="698700900">
      <w:bodyDiv w:val="1"/>
      <w:marLeft w:val="0"/>
      <w:marRight w:val="0"/>
      <w:marTop w:val="0"/>
      <w:marBottom w:val="0"/>
      <w:divBdr>
        <w:top w:val="none" w:sz="0" w:space="0" w:color="auto"/>
        <w:left w:val="none" w:sz="0" w:space="0" w:color="auto"/>
        <w:bottom w:val="none" w:sz="0" w:space="0" w:color="auto"/>
        <w:right w:val="none" w:sz="0" w:space="0" w:color="auto"/>
      </w:divBdr>
    </w:div>
    <w:div w:id="785586808">
      <w:bodyDiv w:val="1"/>
      <w:marLeft w:val="0"/>
      <w:marRight w:val="0"/>
      <w:marTop w:val="0"/>
      <w:marBottom w:val="0"/>
      <w:divBdr>
        <w:top w:val="none" w:sz="0" w:space="0" w:color="auto"/>
        <w:left w:val="none" w:sz="0" w:space="0" w:color="auto"/>
        <w:bottom w:val="none" w:sz="0" w:space="0" w:color="auto"/>
        <w:right w:val="none" w:sz="0" w:space="0" w:color="auto"/>
      </w:divBdr>
    </w:div>
    <w:div w:id="967247134">
      <w:bodyDiv w:val="1"/>
      <w:marLeft w:val="0"/>
      <w:marRight w:val="0"/>
      <w:marTop w:val="0"/>
      <w:marBottom w:val="0"/>
      <w:divBdr>
        <w:top w:val="none" w:sz="0" w:space="0" w:color="auto"/>
        <w:left w:val="none" w:sz="0" w:space="0" w:color="auto"/>
        <w:bottom w:val="none" w:sz="0" w:space="0" w:color="auto"/>
        <w:right w:val="none" w:sz="0" w:space="0" w:color="auto"/>
      </w:divBdr>
    </w:div>
    <w:div w:id="1438909018">
      <w:bodyDiv w:val="1"/>
      <w:marLeft w:val="0"/>
      <w:marRight w:val="0"/>
      <w:marTop w:val="0"/>
      <w:marBottom w:val="0"/>
      <w:divBdr>
        <w:top w:val="none" w:sz="0" w:space="0" w:color="auto"/>
        <w:left w:val="none" w:sz="0" w:space="0" w:color="auto"/>
        <w:bottom w:val="none" w:sz="0" w:space="0" w:color="auto"/>
        <w:right w:val="none" w:sz="0" w:space="0" w:color="auto"/>
      </w:divBdr>
    </w:div>
    <w:div w:id="1469859484">
      <w:bodyDiv w:val="1"/>
      <w:marLeft w:val="0"/>
      <w:marRight w:val="0"/>
      <w:marTop w:val="0"/>
      <w:marBottom w:val="0"/>
      <w:divBdr>
        <w:top w:val="none" w:sz="0" w:space="0" w:color="auto"/>
        <w:left w:val="none" w:sz="0" w:space="0" w:color="auto"/>
        <w:bottom w:val="none" w:sz="0" w:space="0" w:color="auto"/>
        <w:right w:val="none" w:sz="0" w:space="0" w:color="auto"/>
      </w:divBdr>
    </w:div>
    <w:div w:id="15250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Holmbladsgade 70, 2300 København 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FD166-DB5E-459A-959B-00D4D7F8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Curriculum</vt:lpstr>
    </vt:vector>
  </TitlesOfParts>
  <Company>© dansk selskab for fysioterapi</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Curriculum og kursusbeskrivelser</dc:subject>
  <dc:creator>i faglige selskaber i fysioterapi</dc:creator>
  <cp:keywords/>
  <dc:description/>
  <cp:lastModifiedBy>Lars Henrik Larsen</cp:lastModifiedBy>
  <cp:revision>3</cp:revision>
  <cp:lastPrinted>2023-01-17T11:14:00Z</cp:lastPrinted>
  <dcterms:created xsi:type="dcterms:W3CDTF">2023-11-23T09:07:00Z</dcterms:created>
  <dcterms:modified xsi:type="dcterms:W3CDTF">2023-11-23T09:07:00Z</dcterms:modified>
</cp:coreProperties>
</file>